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74" w:rsidRDefault="00CD5774" w:rsidP="00CD5774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0" distR="0" simplePos="0" relativeHeight="251661312" behindDoc="1" locked="0" layoutInCell="1" allowOverlap="1" wp14:anchorId="53598E30" wp14:editId="2DB0BB94">
            <wp:simplePos x="0" y="0"/>
            <wp:positionH relativeFrom="column">
              <wp:posOffset>5024755</wp:posOffset>
            </wp:positionH>
            <wp:positionV relativeFrom="paragraph">
              <wp:posOffset>0</wp:posOffset>
            </wp:positionV>
            <wp:extent cx="1257300" cy="335280"/>
            <wp:effectExtent l="0" t="0" r="0" b="7620"/>
            <wp:wrapThrough wrapText="bothSides">
              <wp:wrapPolygon edited="0">
                <wp:start x="0" y="0"/>
                <wp:lineTo x="0" y="20864"/>
                <wp:lineTo x="21273" y="20864"/>
                <wp:lineTo x="21273" y="0"/>
                <wp:lineTo x="0" y="0"/>
              </wp:wrapPolygon>
            </wp:wrapThrough>
            <wp:docPr id="5" name="shape_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hape_0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57300" cy="3352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5774" w:rsidRDefault="00CD5774" w:rsidP="00CD5774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:rsidR="00CD5774" w:rsidRDefault="00CD5774" w:rsidP="00CD5774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:rsidR="00CD5774" w:rsidRDefault="00CD5774" w:rsidP="00CD5774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</w:p>
    <w:p w:rsidR="00182010" w:rsidRDefault="00CD5774" w:rsidP="00CD5774">
      <w:pPr>
        <w:pStyle w:val="Standard"/>
        <w:jc w:val="center"/>
        <w:rPr>
          <w:rFonts w:ascii="Calibri" w:hAnsi="Calibri" w:cs="Calibri"/>
          <w:b/>
          <w:sz w:val="28"/>
          <w:szCs w:val="28"/>
        </w:rPr>
      </w:pPr>
      <w:r>
        <w:rPr>
          <w:noProof/>
          <w:lang w:eastAsia="fr-FR" w:bidi="ar-SA"/>
        </w:rPr>
        <w:drawing>
          <wp:anchor distT="0" distB="0" distL="0" distR="0" simplePos="0" relativeHeight="251663360" behindDoc="1" locked="0" layoutInCell="1" allowOverlap="1" wp14:anchorId="4478AE23" wp14:editId="64BD3D05">
            <wp:simplePos x="0" y="0"/>
            <wp:positionH relativeFrom="page">
              <wp:posOffset>356870</wp:posOffset>
            </wp:positionH>
            <wp:positionV relativeFrom="margin">
              <wp:posOffset>-247650</wp:posOffset>
            </wp:positionV>
            <wp:extent cx="3053715" cy="1077595"/>
            <wp:effectExtent l="0" t="0" r="0" b="8255"/>
            <wp:wrapThrough wrapText="bothSides">
              <wp:wrapPolygon edited="0">
                <wp:start x="0" y="0"/>
                <wp:lineTo x="0" y="21384"/>
                <wp:lineTo x="21425" y="21384"/>
                <wp:lineTo x="21425" y="0"/>
                <wp:lineTo x="0" y="0"/>
              </wp:wrapPolygon>
            </wp:wrapThrough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053715" cy="107759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010">
        <w:rPr>
          <w:rFonts w:ascii="Calibri" w:hAnsi="Calibri" w:cs="Calibri"/>
          <w:b/>
          <w:sz w:val="28"/>
          <w:szCs w:val="28"/>
        </w:rPr>
        <w:t xml:space="preserve">DOSSIER DE CANDIDATURE - </w:t>
      </w:r>
      <w:r w:rsidR="002F09B6">
        <w:rPr>
          <w:rFonts w:ascii="Calibri" w:hAnsi="Calibri" w:cs="Calibri"/>
          <w:b/>
          <w:sz w:val="28"/>
          <w:szCs w:val="28"/>
        </w:rPr>
        <w:t>COLLECTIVITE</w:t>
      </w:r>
    </w:p>
    <w:p w:rsidR="00182010" w:rsidRDefault="00182010" w:rsidP="00182010">
      <w:pPr>
        <w:pStyle w:val="Standard"/>
        <w:ind w:right="-1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CONVENTION « COLOS APPRENANTES</w:t>
      </w:r>
      <w:r>
        <w:rPr>
          <w:rFonts w:ascii="Calibri" w:hAnsi="Calibri" w:cs="Calibri"/>
          <w:b/>
        </w:rPr>
        <w:t> »</w:t>
      </w:r>
      <w:r w:rsidR="00DA7F7E">
        <w:rPr>
          <w:rFonts w:ascii="Calibri" w:hAnsi="Calibri" w:cs="Calibri"/>
          <w:b/>
        </w:rPr>
        <w:t xml:space="preserve"> </w:t>
      </w:r>
      <w:r w:rsidR="00DA7F7E" w:rsidRPr="00DA7F7E">
        <w:rPr>
          <w:rFonts w:ascii="Calibri" w:hAnsi="Calibri" w:cs="Calibri"/>
          <w:b/>
          <w:sz w:val="28"/>
          <w:szCs w:val="28"/>
        </w:rPr>
        <w:t>2023</w:t>
      </w:r>
    </w:p>
    <w:p w:rsidR="00C01E57" w:rsidRDefault="00C01E57" w:rsidP="00182010">
      <w:pPr>
        <w:pStyle w:val="Standard"/>
        <w:ind w:right="-1"/>
        <w:jc w:val="center"/>
        <w:rPr>
          <w:rFonts w:ascii="Calibri" w:hAnsi="Calibri" w:cs="Calibri"/>
          <w:b/>
          <w:sz w:val="28"/>
          <w:szCs w:val="28"/>
        </w:rPr>
      </w:pPr>
    </w:p>
    <w:p w:rsidR="00C01E57" w:rsidRDefault="00C01E57" w:rsidP="00C01E57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C01E57" w:rsidRDefault="00C01E57" w:rsidP="00C01E57">
      <w:pPr>
        <w:pStyle w:val="Standard"/>
        <w:rPr>
          <w:rFonts w:ascii="Arial" w:hAnsi="Arial" w:cs="Arial"/>
        </w:rPr>
      </w:pPr>
    </w:p>
    <w:tbl>
      <w:tblPr>
        <w:tblW w:w="0" w:type="auto"/>
        <w:tblInd w:w="-25" w:type="dxa"/>
        <w:shd w:val="clear" w:color="auto" w:fill="DEEAF6" w:themeFill="accent1" w:themeFillTint="33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05"/>
        <w:gridCol w:w="4620"/>
      </w:tblGrid>
      <w:tr w:rsidR="00222C97" w:rsidRPr="008A6238" w:rsidTr="007D42E5">
        <w:tc>
          <w:tcPr>
            <w:tcW w:w="92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vAlign w:val="center"/>
          </w:tcPr>
          <w:p w:rsidR="00222C97" w:rsidRPr="00C01E57" w:rsidRDefault="00222C97" w:rsidP="00222C97">
            <w:pPr>
              <w:pStyle w:val="Standard"/>
              <w:ind w:left="189" w:right="31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collectivités désireuses de conventionner avec l’Etat sur le dispositif « Colos apprenantes » et bénéficier de financements dans ce cadre doivent faire acte de candidature et renvoyer le dossier complété au SDJES avant le </w:t>
            </w:r>
            <w:r w:rsidR="002F09B6" w:rsidRPr="002F09B6">
              <w:rPr>
                <w:rFonts w:ascii="Arial" w:hAnsi="Arial" w:cs="Arial"/>
                <w:b/>
                <w:sz w:val="22"/>
                <w:szCs w:val="22"/>
              </w:rPr>
              <w:t>15 juin 2023</w:t>
            </w:r>
            <w:r w:rsidR="002F09B6" w:rsidRPr="002F09B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09B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à l’adresse suivante :  </w:t>
            </w:r>
          </w:p>
          <w:p w:rsidR="00222C97" w:rsidRDefault="00222C9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01E57" w:rsidRPr="008A6238" w:rsidTr="00222C97">
        <w:tc>
          <w:tcPr>
            <w:tcW w:w="4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DEEAF6" w:themeFill="accent1" w:themeFillTint="33"/>
            <w:vAlign w:val="center"/>
          </w:tcPr>
          <w:p w:rsidR="00C01E57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b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</w:rPr>
              <w:t>Pour les acteurs des quartiers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prioritaires de la</w:t>
            </w:r>
            <w:r w:rsidRPr="008A6238">
              <w:rPr>
                <w:rFonts w:ascii="Arial" w:hAnsi="Arial" w:cs="Arial"/>
                <w:b/>
                <w:sz w:val="20"/>
                <w:szCs w:val="20"/>
              </w:rPr>
              <w:t xml:space="preserve"> politique de la ville :</w:t>
            </w:r>
          </w:p>
          <w:p w:rsidR="00C01E57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</w:rPr>
              <w:t xml:space="preserve">Claire DAGOIS </w:t>
            </w: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</w:rPr>
              <w:t>06 49 93 39 29</w:t>
            </w:r>
          </w:p>
          <w:p w:rsidR="00C01E57" w:rsidRPr="008A6238" w:rsidRDefault="008D23AB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hyperlink r:id="rId8" w:history="1">
              <w:r w:rsidR="00C01E57" w:rsidRPr="008A6238">
                <w:rPr>
                  <w:rStyle w:val="Lienhypertexte"/>
                  <w:rFonts w:ascii="Arial" w:eastAsia="Arial" w:hAnsi="Arial" w:cs="Arial"/>
                  <w:b/>
                  <w:sz w:val="20"/>
                  <w:szCs w:val="20"/>
                </w:rPr>
                <w:t>claire.dagois@ac-poitiers.fr</w:t>
              </w:r>
            </w:hyperlink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EEAF6" w:themeFill="accent1" w:themeFillTint="33"/>
            <w:vAlign w:val="center"/>
          </w:tcPr>
          <w:p w:rsidR="00C01E57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b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  <w:lang w:val="en-GB"/>
              </w:rPr>
              <w:t>Pour les acteurs des autres territoires :</w:t>
            </w: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01E57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01E57" w:rsidRDefault="00C01E57" w:rsidP="0067328C">
            <w:pPr>
              <w:pStyle w:val="western"/>
              <w:spacing w:before="0"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b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  <w:lang w:val="en-GB"/>
              </w:rPr>
              <w:t>Stéphanie SEDILLOT</w:t>
            </w:r>
          </w:p>
          <w:p w:rsidR="00C01E57" w:rsidRPr="008A6238" w:rsidRDefault="00C01E57" w:rsidP="0067328C">
            <w:pPr>
              <w:pStyle w:val="western"/>
              <w:spacing w:before="0" w:after="0" w:line="240" w:lineRule="auto"/>
              <w:jc w:val="both"/>
              <w:rPr>
                <w:b/>
              </w:rPr>
            </w:pPr>
            <w:r w:rsidRPr="008A6238">
              <w:rPr>
                <w:rFonts w:ascii="Arial" w:hAnsi="Arial" w:cs="Arial"/>
                <w:b/>
                <w:sz w:val="20"/>
                <w:szCs w:val="20"/>
                <w:lang w:val="en-GB"/>
              </w:rPr>
              <w:t>06 73 22 37 21</w:t>
            </w:r>
          </w:p>
          <w:p w:rsidR="00C01E57" w:rsidRPr="008A6238" w:rsidRDefault="008D23AB" w:rsidP="0067328C">
            <w:pPr>
              <w:pStyle w:val="western"/>
              <w:spacing w:before="0" w:after="0" w:line="240" w:lineRule="auto"/>
              <w:jc w:val="both"/>
              <w:rPr>
                <w:b/>
              </w:rPr>
            </w:pPr>
            <w:hyperlink r:id="rId9" w:history="1">
              <w:r w:rsidR="00C01E57" w:rsidRPr="008A6238">
                <w:rPr>
                  <w:rStyle w:val="Lienhypertexte"/>
                  <w:rFonts w:ascii="Arial" w:eastAsia="Arial" w:hAnsi="Arial" w:cs="Arial"/>
                  <w:b/>
                  <w:sz w:val="20"/>
                  <w:szCs w:val="20"/>
                  <w:lang w:val="en-GB"/>
                </w:rPr>
                <w:t>stephanie.sedillot@ac-poitiers.fr</w:t>
              </w:r>
            </w:hyperlink>
            <w:r w:rsidR="00C01E57" w:rsidRPr="008A623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182010" w:rsidRDefault="00182010" w:rsidP="00182010">
      <w:pPr>
        <w:pStyle w:val="Standard"/>
        <w:ind w:right="-1"/>
        <w:jc w:val="center"/>
        <w:rPr>
          <w:rFonts w:ascii="Calibri" w:hAnsi="Calibri" w:cs="Calibri"/>
          <w:b/>
        </w:rPr>
      </w:pPr>
    </w:p>
    <w:p w:rsidR="00182010" w:rsidRDefault="00182010" w:rsidP="00182010">
      <w:pPr>
        <w:pStyle w:val="Standard"/>
        <w:ind w:right="-1"/>
        <w:jc w:val="center"/>
        <w:rPr>
          <w:rFonts w:ascii="Calibri" w:hAnsi="Calibri" w:cs="Calibri"/>
          <w:b/>
        </w:rPr>
      </w:pPr>
    </w:p>
    <w:p w:rsidR="00222C97" w:rsidRDefault="00222C97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</w:pPr>
      <w:r>
        <w:rPr>
          <w:rFonts w:ascii="Calibri" w:hAnsi="Calibri" w:cs="Calibri"/>
          <w:b/>
          <w:color w:val="000000"/>
          <w:sz w:val="22"/>
          <w:szCs w:val="22"/>
        </w:rPr>
        <w:t>Nom de la collectivité territoriale :</w:t>
      </w: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Nombre d’habitants :</w:t>
      </w: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Collectivité inscrite dans un Projet éducatif territorial (PEdT) :    OUI</w:t>
      </w: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tab/>
        <w:t>NON</w:t>
      </w:r>
    </w:p>
    <w:p w:rsidR="001C2B6F" w:rsidRDefault="001C2B6F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C2B6F" w:rsidRDefault="001C2B6F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ind w:left="-851" w:right="-1" w:firstLine="142"/>
        <w:jc w:val="both"/>
        <w:rPr>
          <w:rFonts w:ascii="Calibri" w:hAnsi="Calibri" w:cs="Calibri"/>
          <w:b/>
        </w:rPr>
      </w:pPr>
    </w:p>
    <w:p w:rsidR="00182010" w:rsidRDefault="00182010" w:rsidP="00241A47">
      <w:pPr>
        <w:pStyle w:val="Standard"/>
        <w:ind w:left="-851" w:right="-1" w:firstLine="142"/>
        <w:jc w:val="both"/>
        <w:rPr>
          <w:rFonts w:ascii="Calibri" w:hAnsi="Calibri" w:cs="Calibri"/>
          <w:b/>
        </w:rPr>
      </w:pPr>
    </w:p>
    <w:p w:rsidR="00222C97" w:rsidRDefault="00222C97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</w:pPr>
      <w:r>
        <w:rPr>
          <w:rFonts w:ascii="Calibri" w:hAnsi="Calibri" w:cs="Calibri"/>
          <w:b/>
          <w:color w:val="000000"/>
          <w:sz w:val="22"/>
          <w:szCs w:val="22"/>
        </w:rPr>
        <w:t>Elu</w:t>
      </w:r>
      <w:r w:rsidR="001C2B6F">
        <w:rPr>
          <w:rFonts w:ascii="Calibri" w:hAnsi="Calibri" w:cs="Calibri"/>
          <w:b/>
          <w:color w:val="000000"/>
          <w:sz w:val="22"/>
          <w:szCs w:val="22"/>
        </w:rPr>
        <w:t>-e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en charge du dossier (nom, fonction, téléphone, adresse mail) :</w:t>
      </w: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ind w:left="-851" w:right="-1" w:firstLine="142"/>
        <w:jc w:val="both"/>
        <w:rPr>
          <w:rFonts w:ascii="Calibri" w:hAnsi="Calibri" w:cs="Calibri"/>
          <w:b/>
        </w:rPr>
      </w:pPr>
    </w:p>
    <w:p w:rsidR="00182010" w:rsidRDefault="00182010" w:rsidP="00241A47">
      <w:pPr>
        <w:pStyle w:val="Standard"/>
        <w:ind w:left="-851" w:right="-1" w:firstLine="142"/>
        <w:jc w:val="both"/>
        <w:rPr>
          <w:rFonts w:ascii="Calibri" w:hAnsi="Calibri" w:cs="Calibri"/>
          <w:b/>
        </w:rPr>
      </w:pPr>
    </w:p>
    <w:p w:rsidR="00222C97" w:rsidRDefault="00222C97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</w:pPr>
      <w:r>
        <w:rPr>
          <w:rFonts w:ascii="Calibri" w:hAnsi="Calibri" w:cs="Calibri"/>
          <w:b/>
          <w:color w:val="000000"/>
          <w:sz w:val="22"/>
          <w:szCs w:val="22"/>
        </w:rPr>
        <w:t>Interlocuteur technique (nom, fonction, téléphone, adresse mail) :</w:t>
      </w: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ED4721" w:rsidRDefault="00ED4721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ED4721" w:rsidRDefault="00ED4721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ED4721" w:rsidRDefault="00ED4721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 w:firstLine="142"/>
        <w:rPr>
          <w:rFonts w:ascii="Calibri" w:hAnsi="Calibri" w:cs="Calibri"/>
          <w:b/>
          <w:color w:val="000000"/>
          <w:sz w:val="22"/>
          <w:szCs w:val="22"/>
        </w:rPr>
      </w:pPr>
    </w:p>
    <w:p w:rsidR="00182010" w:rsidRDefault="00182010" w:rsidP="00182010">
      <w:pPr>
        <w:pStyle w:val="Standard"/>
        <w:ind w:right="-1"/>
        <w:jc w:val="both"/>
        <w:rPr>
          <w:rFonts w:ascii="Calibri" w:hAnsi="Calibri" w:cs="Calibri"/>
        </w:rPr>
      </w:pPr>
      <w:bookmarkStart w:id="0" w:name="_Hlk42710042"/>
      <w:bookmarkEnd w:id="0"/>
    </w:p>
    <w:tbl>
      <w:tblPr>
        <w:tblW w:w="10774" w:type="dxa"/>
        <w:tblInd w:w="-85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2F09B6" w:rsidTr="00DB2DA6">
        <w:trPr>
          <w:trHeight w:val="1155"/>
        </w:trPr>
        <w:tc>
          <w:tcPr>
            <w:tcW w:w="10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2F09B6" w:rsidRDefault="002F09B6" w:rsidP="00DE4E71">
            <w:pPr>
              <w:pStyle w:val="Standard"/>
              <w:numPr>
                <w:ilvl w:val="0"/>
                <w:numId w:val="2"/>
              </w:numPr>
              <w:ind w:left="11" w:hanging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lastRenderedPageBreak/>
              <w:t>Nombre de places demandées par la collectivité concernant les publics prioritaires :</w:t>
            </w:r>
          </w:p>
          <w:p w:rsidR="002F09B6" w:rsidRDefault="002F09B6" w:rsidP="00DE4E71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Default="002F09B6" w:rsidP="00DE4E71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Default="002F09B6" w:rsidP="00DE4E71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Default="002F09B6" w:rsidP="002F09B6">
            <w:pPr>
              <w:pStyle w:val="Standard"/>
              <w:numPr>
                <w:ilvl w:val="0"/>
                <w:numId w:val="2"/>
              </w:numPr>
              <w:ind w:left="11" w:hanging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4E7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Nombre de séjours labellisés « colos apprenantes » concernés : </w:t>
            </w:r>
          </w:p>
          <w:p w:rsidR="002F09B6" w:rsidRDefault="002F09B6" w:rsidP="002F09B6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Default="002F09B6" w:rsidP="002F09B6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Default="002F09B6" w:rsidP="002F09B6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F09B6" w:rsidRPr="002F09B6" w:rsidRDefault="002F09B6" w:rsidP="002F09B6">
            <w:pPr>
              <w:pStyle w:val="Standard"/>
              <w:numPr>
                <w:ilvl w:val="0"/>
                <w:numId w:val="2"/>
              </w:numPr>
              <w:ind w:left="11" w:hanging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F09B6">
              <w:rPr>
                <w:rFonts w:ascii="Calibri" w:hAnsi="Calibri" w:cs="Calibri"/>
                <w:b/>
                <w:sz w:val="22"/>
                <w:szCs w:val="22"/>
              </w:rPr>
              <w:t xml:space="preserve">Publics prioritaires :                                                                    </w:t>
            </w:r>
          </w:p>
          <w:p w:rsidR="002F09B6" w:rsidRDefault="002F09B6" w:rsidP="002F09B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enfants/jeunes des quartiers prioritaires de la politique de la ville                                            </w:t>
            </w:r>
          </w:p>
          <w:p w:rsidR="002F09B6" w:rsidRDefault="002F09B6" w:rsidP="002F09B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enfants/jeunes des zones rurales enclavées                                                                              </w:t>
            </w:r>
          </w:p>
          <w:p w:rsidR="002F09B6" w:rsidRDefault="002F09B6" w:rsidP="002F09B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enfants/jeunes en situation de handicap             </w:t>
            </w:r>
          </w:p>
          <w:p w:rsidR="002F09B6" w:rsidRDefault="002F09B6" w:rsidP="002F09B6">
            <w:pPr>
              <w:pStyle w:val="Standard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MS Gothic" w:eastAsia="MS Gothic" w:hAnsi="MS Gothic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enfants/jeunes bénéficiaires de l’aide sociale à l’enfance (ASE)</w:t>
            </w:r>
            <w:r>
              <w:rPr>
                <w:rFonts w:ascii="Century Gothic" w:hAnsi="Century Gothic" w:cs="Calibri"/>
                <w:sz w:val="22"/>
                <w:szCs w:val="22"/>
              </w:rPr>
              <w:t xml:space="preserve">          </w:t>
            </w:r>
          </w:p>
          <w:p w:rsidR="002F09B6" w:rsidRDefault="002F09B6" w:rsidP="002F09B6">
            <w:pPr>
              <w:pStyle w:val="Standard"/>
              <w:jc w:val="both"/>
              <w:rPr>
                <w:rFonts w:ascii="Century Gothic" w:hAnsi="Century Gothic" w:cs="Calibri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enfants/ jeunes ayant perdu le lien avec l’école /déscolarisés            </w:t>
            </w:r>
          </w:p>
          <w:p w:rsidR="002F09B6" w:rsidRPr="00DE4E71" w:rsidRDefault="002F09B6" w:rsidP="002F09B6">
            <w:pPr>
              <w:pStyle w:val="Standard"/>
              <w:ind w:left="11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Calibri" w:hint="eastAsia"/>
                <w:sz w:val="22"/>
                <w:szCs w:val="22"/>
              </w:rPr>
              <w:t>󠄃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enfants/ jeunes avec un quotient familial </w:t>
            </w:r>
            <w:r w:rsidRPr="00CD577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inférieur ou égal à 1500     </w:t>
            </w:r>
          </w:p>
          <w:p w:rsidR="002F09B6" w:rsidRDefault="002F09B6" w:rsidP="002F09B6">
            <w:pPr>
              <w:pStyle w:val="Standard"/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A1CF8" w:rsidRDefault="00CA1CF8" w:rsidP="0031260C">
      <w:pPr>
        <w:pStyle w:val="Standard"/>
        <w:rPr>
          <w:rFonts w:ascii="Calibri" w:hAnsi="Calibri" w:cs="Calibri"/>
          <w:color w:val="000000"/>
          <w:sz w:val="26"/>
          <w:szCs w:val="26"/>
        </w:rPr>
      </w:pPr>
    </w:p>
    <w:p w:rsidR="007E5183" w:rsidRDefault="007E5183" w:rsidP="00182010">
      <w:pPr>
        <w:pStyle w:val="Standard"/>
        <w:rPr>
          <w:rFonts w:ascii="Calibri" w:hAnsi="Calibri" w:cs="Calibri"/>
          <w:color w:val="000000"/>
          <w:sz w:val="26"/>
          <w:szCs w:val="26"/>
        </w:rPr>
      </w:pPr>
    </w:p>
    <w:tbl>
      <w:tblPr>
        <w:tblW w:w="10774" w:type="dxa"/>
        <w:tblInd w:w="-854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4"/>
      </w:tblGrid>
      <w:tr w:rsidR="00182010" w:rsidTr="00415D8E">
        <w:tc>
          <w:tcPr>
            <w:tcW w:w="10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010" w:rsidRDefault="00182010" w:rsidP="0067328C">
            <w:pPr>
              <w:pStyle w:val="Standard"/>
            </w:pPr>
            <w:r>
              <w:rPr>
                <w:rFonts w:ascii="Calibri" w:hAnsi="Calibri" w:cs="Calibri"/>
                <w:b/>
                <w:color w:val="000000"/>
              </w:rPr>
              <w:t>Modalités d’identification des mineurs prioritaires (lien avec l’Education nationale, appui sur les équipes des Cités éducatives et/ou des programmes de réussite éducative</w:t>
            </w:r>
            <w:r w:rsidR="00194A32">
              <w:rPr>
                <w:rFonts w:ascii="Calibri" w:hAnsi="Calibri" w:cs="Calibri"/>
                <w:b/>
                <w:color w:val="000000"/>
              </w:rPr>
              <w:t>, CCAS, organisateur</w:t>
            </w:r>
            <w:r w:rsidR="00616686">
              <w:rPr>
                <w:rFonts w:ascii="Calibri" w:hAnsi="Calibri" w:cs="Calibri"/>
                <w:b/>
                <w:color w:val="000000"/>
              </w:rPr>
              <w:t xml:space="preserve"> du séjour</w:t>
            </w:r>
            <w:r>
              <w:rPr>
                <w:rFonts w:ascii="Calibri" w:hAnsi="Calibri" w:cs="Calibri"/>
                <w:b/>
                <w:color w:val="000000"/>
              </w:rPr>
              <w:t>…) :</w:t>
            </w: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DA7F7E" w:rsidRDefault="00DA7F7E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CD5774" w:rsidRDefault="00CD5774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</w:tr>
      <w:tr w:rsidR="00182010" w:rsidTr="00415D8E">
        <w:tc>
          <w:tcPr>
            <w:tcW w:w="10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Les mesures spécifique</w:t>
            </w:r>
            <w:r w:rsidR="00DE4E71">
              <w:rPr>
                <w:rFonts w:ascii="Calibri" w:hAnsi="Calibri" w:cs="Calibri"/>
                <w:b/>
                <w:color w:val="000000"/>
              </w:rPr>
              <w:t>s pour accompagner les familles dans le dispositif colos apprenantes (de la communication sur le dispositif à l’avance financière du séjour</w:t>
            </w:r>
            <w:r w:rsidR="00241A47">
              <w:rPr>
                <w:rFonts w:ascii="Calibri" w:hAnsi="Calibri" w:cs="Calibri"/>
                <w:b/>
                <w:color w:val="000000"/>
              </w:rPr>
              <w:t>)</w:t>
            </w:r>
            <w:r>
              <w:rPr>
                <w:rFonts w:ascii="Calibri" w:hAnsi="Calibri" w:cs="Calibri"/>
                <w:b/>
                <w:color w:val="000000"/>
              </w:rPr>
              <w:t>:</w:t>
            </w:r>
          </w:p>
          <w:p w:rsidR="00D92FB0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CD5774" w:rsidRDefault="00CD5774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2F09B6" w:rsidRDefault="002F09B6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5460B7" w:rsidRDefault="005460B7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color w:val="000000"/>
              </w:rPr>
            </w:pPr>
          </w:p>
        </w:tc>
      </w:tr>
      <w:tr w:rsidR="00D92FB0" w:rsidTr="00415D8E">
        <w:tc>
          <w:tcPr>
            <w:tcW w:w="10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D92FB0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Une participation financière est-elle demandée aux familles pour le séjour des enfants/jeunes identifiés</w:t>
            </w:r>
            <w:r w:rsidR="002F09B6">
              <w:rPr>
                <w:rFonts w:ascii="Calibri" w:hAnsi="Calibri" w:cs="Calibri"/>
                <w:b/>
                <w:color w:val="000000"/>
              </w:rPr>
              <w:t xml:space="preserve"> en prioritaire</w:t>
            </w:r>
            <w:r>
              <w:rPr>
                <w:rFonts w:ascii="Calibri" w:hAnsi="Calibri" w:cs="Calibri"/>
                <w:b/>
                <w:color w:val="000000"/>
              </w:rPr>
              <w:t xml:space="preserve"> ? </w:t>
            </w:r>
          </w:p>
          <w:p w:rsidR="00D92FB0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222C97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NON     OUI            </w:t>
            </w:r>
          </w:p>
          <w:p w:rsidR="00D92FB0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  si OUI précisez</w:t>
            </w:r>
            <w:r w:rsidR="00D9674B">
              <w:rPr>
                <w:rFonts w:ascii="Calibri" w:hAnsi="Calibri" w:cs="Calibri"/>
                <w:b/>
                <w:color w:val="000000"/>
              </w:rPr>
              <w:t xml:space="preserve"> le montant</w:t>
            </w:r>
          </w:p>
          <w:p w:rsidR="00D92FB0" w:rsidRDefault="00D92FB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222C97" w:rsidRDefault="00222C97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222C97" w:rsidRDefault="00222C97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182010" w:rsidTr="00415D8E">
        <w:tc>
          <w:tcPr>
            <w:tcW w:w="10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Liste des partenaires</w:t>
            </w:r>
            <w:r w:rsidR="00241A47">
              <w:rPr>
                <w:rFonts w:ascii="Calibri" w:hAnsi="Calibri" w:cs="Calibri"/>
                <w:b/>
                <w:color w:val="000000"/>
              </w:rPr>
              <w:t>/services</w:t>
            </w:r>
            <w:r>
              <w:rPr>
                <w:rFonts w:ascii="Calibri" w:hAnsi="Calibri" w:cs="Calibri"/>
                <w:b/>
                <w:color w:val="000000"/>
              </w:rPr>
              <w:t xml:space="preserve"> impliqués</w:t>
            </w:r>
            <w:r w:rsidR="00241A47">
              <w:rPr>
                <w:rFonts w:ascii="Calibri" w:hAnsi="Calibri" w:cs="Calibri"/>
                <w:b/>
                <w:color w:val="000000"/>
              </w:rPr>
              <w:t> :</w:t>
            </w: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222C97" w:rsidRDefault="00222C97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  <w:p w:rsidR="00182010" w:rsidRDefault="00182010" w:rsidP="0067328C">
            <w:pPr>
              <w:pStyle w:val="Standard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D11441" w:rsidRDefault="00D11441" w:rsidP="00D11441">
      <w:pPr>
        <w:pStyle w:val="Standard"/>
        <w:ind w:left="-851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D11441" w:rsidRDefault="00D11441" w:rsidP="00D11441">
      <w:pPr>
        <w:pStyle w:val="Standard"/>
        <w:ind w:left="-851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D11441" w:rsidRDefault="00D11441" w:rsidP="00D11441">
      <w:pPr>
        <w:pStyle w:val="Standard"/>
        <w:ind w:left="-851"/>
        <w:rPr>
          <w:rFonts w:ascii="Calibri" w:hAnsi="Calibri" w:cs="Calibri"/>
          <w:b/>
          <w:color w:val="000000"/>
          <w:highlight w:val="yellow"/>
        </w:rPr>
      </w:pPr>
    </w:p>
    <w:p w:rsidR="00D11441" w:rsidRDefault="00D11441" w:rsidP="00D11441">
      <w:pPr>
        <w:pStyle w:val="Standard"/>
        <w:ind w:left="-851"/>
        <w:rPr>
          <w:rFonts w:ascii="Calibri" w:hAnsi="Calibri" w:cs="Calibri"/>
          <w:b/>
          <w:color w:val="000000"/>
        </w:rPr>
      </w:pPr>
      <w:r w:rsidRPr="00CA1CF8">
        <w:rPr>
          <w:rFonts w:ascii="Calibri" w:hAnsi="Calibri" w:cs="Calibri"/>
          <w:b/>
          <w:color w:val="000000"/>
          <w:highlight w:val="yellow"/>
        </w:rPr>
        <w:t>Compléter</w:t>
      </w:r>
      <w:r w:rsidR="008D23AB">
        <w:rPr>
          <w:rFonts w:ascii="Calibri" w:hAnsi="Calibri" w:cs="Calibri"/>
          <w:b/>
          <w:color w:val="000000"/>
          <w:highlight w:val="yellow"/>
        </w:rPr>
        <w:t xml:space="preserve"> les onglets de</w:t>
      </w:r>
      <w:bookmarkStart w:id="1" w:name="_GoBack"/>
      <w:bookmarkEnd w:id="1"/>
      <w:r w:rsidRPr="00CA1CF8">
        <w:rPr>
          <w:rFonts w:ascii="Calibri" w:hAnsi="Calibri" w:cs="Calibri"/>
          <w:b/>
          <w:color w:val="000000"/>
          <w:highlight w:val="yellow"/>
        </w:rPr>
        <w:t xml:space="preserve"> l’annexe 1 bis pour chaque séjour colos apprenantes concerné – Fiche de renseignements des participants</w:t>
      </w:r>
      <w:r>
        <w:rPr>
          <w:rFonts w:ascii="Calibri" w:hAnsi="Calibri" w:cs="Calibri"/>
          <w:b/>
          <w:color w:val="000000"/>
        </w:rPr>
        <w:t xml:space="preserve"> </w:t>
      </w:r>
    </w:p>
    <w:p w:rsidR="00DA7F7E" w:rsidRDefault="00DA7F7E" w:rsidP="00241A47">
      <w:pPr>
        <w:pStyle w:val="Standard"/>
        <w:ind w:left="-851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D11441" w:rsidRDefault="00D11441" w:rsidP="00241A47">
      <w:pPr>
        <w:pStyle w:val="Standard"/>
        <w:ind w:left="-851"/>
        <w:rPr>
          <w:rFonts w:ascii="Calibri" w:hAnsi="Calibri" w:cs="Calibri"/>
          <w:b/>
          <w:bCs/>
          <w:color w:val="000000"/>
          <w:sz w:val="32"/>
          <w:szCs w:val="32"/>
        </w:rPr>
      </w:pPr>
    </w:p>
    <w:p w:rsidR="00182010" w:rsidRDefault="00D92FB0" w:rsidP="00241A47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ind w:left="-851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Prise en charge </w:t>
      </w:r>
      <w:r w:rsidR="00DA7F7E">
        <w:rPr>
          <w:rFonts w:ascii="Calibri" w:hAnsi="Calibri" w:cs="Calibri"/>
          <w:b/>
          <w:color w:val="000000"/>
          <w:sz w:val="22"/>
          <w:szCs w:val="22"/>
        </w:rPr>
        <w:t>des publics identifiés</w:t>
      </w:r>
    </w:p>
    <w:p w:rsidR="00241A47" w:rsidRDefault="00241A47" w:rsidP="00D92FB0">
      <w:pPr>
        <w:rPr>
          <w:lang w:eastAsia="zh-CN" w:bidi="hi-IN"/>
        </w:rPr>
      </w:pPr>
    </w:p>
    <w:p w:rsidR="00241A47" w:rsidRDefault="00241A47" w:rsidP="00241A47">
      <w:pPr>
        <w:ind w:left="-851"/>
        <w:rPr>
          <w:lang w:eastAsia="zh-CN" w:bidi="hi-IN"/>
        </w:rPr>
      </w:pPr>
    </w:p>
    <w:tbl>
      <w:tblPr>
        <w:tblStyle w:val="Grilledutableau"/>
        <w:tblW w:w="0" w:type="auto"/>
        <w:tblInd w:w="-851" w:type="dxa"/>
        <w:tblLook w:val="04A0" w:firstRow="1" w:lastRow="0" w:firstColumn="1" w:lastColumn="0" w:noHBand="0" w:noVBand="1"/>
      </w:tblPr>
      <w:tblGrid>
        <w:gridCol w:w="1369"/>
        <w:gridCol w:w="1939"/>
        <w:gridCol w:w="2319"/>
        <w:gridCol w:w="2434"/>
        <w:gridCol w:w="2420"/>
      </w:tblGrid>
      <w:tr w:rsidR="002F09B6" w:rsidTr="002F09B6">
        <w:tc>
          <w:tcPr>
            <w:tcW w:w="1369" w:type="dxa"/>
          </w:tcPr>
          <w:p w:rsidR="002F09B6" w:rsidRPr="00D92FB0" w:rsidRDefault="002F09B6" w:rsidP="00241A47">
            <w:pPr>
              <w:rPr>
                <w:rFonts w:ascii="Calibri" w:hAnsi="Calibri" w:cs="Calibri"/>
                <w:b/>
                <w:lang w:eastAsia="zh-CN" w:bidi="hi-IN"/>
              </w:rPr>
            </w:pPr>
          </w:p>
        </w:tc>
        <w:tc>
          <w:tcPr>
            <w:tcW w:w="1939" w:type="dxa"/>
          </w:tcPr>
          <w:p w:rsidR="002F09B6" w:rsidRPr="00D92FB0" w:rsidRDefault="002F09B6" w:rsidP="00241A47">
            <w:pPr>
              <w:rPr>
                <w:rFonts w:ascii="Calibri" w:hAnsi="Calibri" w:cs="Calibri"/>
                <w:b/>
                <w:sz w:val="24"/>
                <w:szCs w:val="24"/>
                <w:lang w:eastAsia="zh-CN" w:bidi="hi-IN"/>
              </w:rPr>
            </w:pPr>
            <w:r w:rsidRPr="00D92FB0">
              <w:rPr>
                <w:rFonts w:ascii="Calibri" w:hAnsi="Calibri" w:cs="Calibri"/>
                <w:b/>
                <w:bCs/>
                <w:color w:val="000000"/>
              </w:rPr>
              <w:t xml:space="preserve">Coût 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total du </w:t>
            </w:r>
            <w:r w:rsidRPr="00D92FB0">
              <w:rPr>
                <w:rFonts w:ascii="Calibri" w:hAnsi="Calibri" w:cs="Calibri"/>
                <w:b/>
                <w:bCs/>
                <w:color w:val="000000"/>
              </w:rPr>
              <w:t>séjour/enfant</w:t>
            </w:r>
          </w:p>
        </w:tc>
        <w:tc>
          <w:tcPr>
            <w:tcW w:w="2319" w:type="dxa"/>
          </w:tcPr>
          <w:p w:rsidR="002F09B6" w:rsidRPr="002F09B6" w:rsidRDefault="002F09B6" w:rsidP="00241A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Budget demandé au SDJES dans le cadre de colos apprenantes *</w:t>
            </w:r>
          </w:p>
        </w:tc>
        <w:tc>
          <w:tcPr>
            <w:tcW w:w="2434" w:type="dxa"/>
          </w:tcPr>
          <w:p w:rsidR="002F09B6" w:rsidRDefault="002F09B6" w:rsidP="00241A47">
            <w:pPr>
              <w:rPr>
                <w:lang w:eastAsia="zh-CN" w:bidi="hi-IN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Budget  collectivité envisagée sur le séjour</w:t>
            </w:r>
          </w:p>
        </w:tc>
        <w:tc>
          <w:tcPr>
            <w:tcW w:w="2420" w:type="dxa"/>
          </w:tcPr>
          <w:p w:rsidR="002F09B6" w:rsidRDefault="002F09B6" w:rsidP="00241A4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Autre</w:t>
            </w:r>
            <w:r w:rsidR="00F661F0"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participation</w:t>
            </w:r>
            <w:r w:rsidR="00F661F0">
              <w:rPr>
                <w:rFonts w:ascii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(organisateur, CAF…)</w:t>
            </w:r>
            <w:r w:rsidR="00F661F0">
              <w:rPr>
                <w:rFonts w:ascii="Calibri" w:hAnsi="Calibri" w:cs="Calibri"/>
                <w:b/>
                <w:bCs/>
                <w:color w:val="000000"/>
              </w:rPr>
              <w:t xml:space="preserve"> en précisant la somme</w:t>
            </w:r>
          </w:p>
        </w:tc>
      </w:tr>
      <w:tr w:rsidR="002F09B6" w:rsidTr="002F09B6">
        <w:tc>
          <w:tcPr>
            <w:tcW w:w="1369" w:type="dxa"/>
          </w:tcPr>
          <w:p w:rsidR="002F09B6" w:rsidRPr="00D92FB0" w:rsidRDefault="002F09B6" w:rsidP="00241A47">
            <w:pPr>
              <w:rPr>
                <w:lang w:eastAsia="zh-CN" w:bidi="hi-IN"/>
              </w:rPr>
            </w:pPr>
            <w:r w:rsidRPr="00D92FB0">
              <w:rPr>
                <w:rFonts w:ascii="Calibri" w:hAnsi="Calibri" w:cs="Calibri"/>
                <w:b/>
                <w:lang w:eastAsia="zh-CN" w:bidi="hi-IN"/>
              </w:rPr>
              <w:t>SEJOUR 1</w:t>
            </w:r>
          </w:p>
        </w:tc>
        <w:tc>
          <w:tcPr>
            <w:tcW w:w="193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  <w:p w:rsidR="002F09B6" w:rsidRDefault="002F09B6" w:rsidP="00241A47">
            <w:pPr>
              <w:rPr>
                <w:lang w:eastAsia="zh-CN" w:bidi="hi-IN"/>
              </w:rPr>
            </w:pPr>
          </w:p>
          <w:p w:rsidR="00F661F0" w:rsidRDefault="00F661F0" w:rsidP="00241A47">
            <w:pPr>
              <w:rPr>
                <w:lang w:eastAsia="zh-CN" w:bidi="hi-IN"/>
              </w:rPr>
            </w:pPr>
          </w:p>
        </w:tc>
        <w:tc>
          <w:tcPr>
            <w:tcW w:w="231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34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20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</w:tr>
      <w:tr w:rsidR="002F09B6" w:rsidTr="002F09B6">
        <w:tc>
          <w:tcPr>
            <w:tcW w:w="1369" w:type="dxa"/>
          </w:tcPr>
          <w:p w:rsidR="002F09B6" w:rsidRPr="00D92FB0" w:rsidRDefault="002F09B6" w:rsidP="00241A47">
            <w:pPr>
              <w:rPr>
                <w:lang w:eastAsia="zh-CN" w:bidi="hi-IN"/>
              </w:rPr>
            </w:pPr>
            <w:r w:rsidRPr="00D92FB0">
              <w:rPr>
                <w:rFonts w:ascii="Calibri" w:hAnsi="Calibri" w:cs="Calibri"/>
                <w:b/>
                <w:lang w:eastAsia="zh-CN" w:bidi="hi-IN"/>
              </w:rPr>
              <w:t>SEJOUR 2</w:t>
            </w:r>
          </w:p>
        </w:tc>
        <w:tc>
          <w:tcPr>
            <w:tcW w:w="193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  <w:p w:rsidR="00F661F0" w:rsidRDefault="00F661F0" w:rsidP="00241A47">
            <w:pPr>
              <w:rPr>
                <w:lang w:eastAsia="zh-CN" w:bidi="hi-IN"/>
              </w:rPr>
            </w:pPr>
          </w:p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31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34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20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</w:tr>
      <w:tr w:rsidR="002F09B6" w:rsidTr="002F09B6">
        <w:tc>
          <w:tcPr>
            <w:tcW w:w="1369" w:type="dxa"/>
          </w:tcPr>
          <w:p w:rsidR="002F09B6" w:rsidRPr="00D92FB0" w:rsidRDefault="002F09B6" w:rsidP="00241A47">
            <w:pPr>
              <w:rPr>
                <w:lang w:eastAsia="zh-CN" w:bidi="hi-IN"/>
              </w:rPr>
            </w:pPr>
            <w:r w:rsidRPr="00D92FB0">
              <w:rPr>
                <w:rFonts w:ascii="Calibri" w:hAnsi="Calibri" w:cs="Calibri"/>
                <w:b/>
                <w:lang w:eastAsia="zh-CN" w:bidi="hi-IN"/>
              </w:rPr>
              <w:t>SEJOUR 3</w:t>
            </w:r>
          </w:p>
        </w:tc>
        <w:tc>
          <w:tcPr>
            <w:tcW w:w="193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  <w:p w:rsidR="002F09B6" w:rsidRDefault="002F09B6" w:rsidP="00241A47">
            <w:pPr>
              <w:rPr>
                <w:lang w:eastAsia="zh-CN" w:bidi="hi-IN"/>
              </w:rPr>
            </w:pPr>
          </w:p>
          <w:p w:rsidR="00F661F0" w:rsidRDefault="00F661F0" w:rsidP="00241A47">
            <w:pPr>
              <w:rPr>
                <w:lang w:eastAsia="zh-CN" w:bidi="hi-IN"/>
              </w:rPr>
            </w:pPr>
          </w:p>
        </w:tc>
        <w:tc>
          <w:tcPr>
            <w:tcW w:w="231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34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20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</w:tr>
      <w:tr w:rsidR="002F09B6" w:rsidTr="002F09B6">
        <w:tc>
          <w:tcPr>
            <w:tcW w:w="1369" w:type="dxa"/>
          </w:tcPr>
          <w:p w:rsidR="002F09B6" w:rsidRPr="00D92FB0" w:rsidRDefault="002F09B6" w:rsidP="00241A47">
            <w:pPr>
              <w:rPr>
                <w:rFonts w:ascii="Calibri" w:hAnsi="Calibri" w:cs="Calibri"/>
                <w:b/>
                <w:lang w:eastAsia="zh-CN" w:bidi="hi-IN"/>
              </w:rPr>
            </w:pPr>
            <w:r w:rsidRPr="00D92FB0">
              <w:rPr>
                <w:rFonts w:ascii="Calibri" w:hAnsi="Calibri" w:cs="Calibri"/>
                <w:b/>
                <w:lang w:eastAsia="zh-CN" w:bidi="hi-IN"/>
              </w:rPr>
              <w:t>SEJOUR 4</w:t>
            </w:r>
          </w:p>
        </w:tc>
        <w:tc>
          <w:tcPr>
            <w:tcW w:w="1939" w:type="dxa"/>
          </w:tcPr>
          <w:p w:rsidR="002F09B6" w:rsidRDefault="002F09B6" w:rsidP="00241A47">
            <w:pPr>
              <w:rPr>
                <w:rFonts w:ascii="Calibri" w:hAnsi="Calibri" w:cs="Calibri"/>
                <w:b/>
                <w:lang w:eastAsia="zh-CN" w:bidi="hi-IN"/>
              </w:rPr>
            </w:pPr>
          </w:p>
          <w:p w:rsidR="002F09B6" w:rsidRDefault="002F09B6" w:rsidP="00241A47">
            <w:pPr>
              <w:rPr>
                <w:rFonts w:ascii="Calibri" w:hAnsi="Calibri" w:cs="Calibri"/>
                <w:b/>
                <w:lang w:eastAsia="zh-CN" w:bidi="hi-IN"/>
              </w:rPr>
            </w:pPr>
          </w:p>
          <w:p w:rsidR="00F661F0" w:rsidRPr="00D92FB0" w:rsidRDefault="00F661F0" w:rsidP="00241A47">
            <w:pPr>
              <w:rPr>
                <w:rFonts w:ascii="Calibri" w:hAnsi="Calibri" w:cs="Calibri"/>
                <w:b/>
                <w:lang w:eastAsia="zh-CN" w:bidi="hi-IN"/>
              </w:rPr>
            </w:pPr>
          </w:p>
        </w:tc>
        <w:tc>
          <w:tcPr>
            <w:tcW w:w="2319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34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  <w:tc>
          <w:tcPr>
            <w:tcW w:w="2420" w:type="dxa"/>
          </w:tcPr>
          <w:p w:rsidR="002F09B6" w:rsidRDefault="002F09B6" w:rsidP="00241A47">
            <w:pPr>
              <w:rPr>
                <w:lang w:eastAsia="zh-CN" w:bidi="hi-IN"/>
              </w:rPr>
            </w:pPr>
          </w:p>
        </w:tc>
      </w:tr>
    </w:tbl>
    <w:p w:rsidR="002F09B6" w:rsidRPr="002F09B6" w:rsidRDefault="002F09B6" w:rsidP="002F09B6">
      <w:pPr>
        <w:pStyle w:val="Standard"/>
        <w:rPr>
          <w:rFonts w:ascii="Calibri" w:hAnsi="Calibri" w:cs="Calibri"/>
          <w:b/>
          <w:i/>
          <w:color w:val="000000"/>
        </w:rPr>
      </w:pPr>
      <w:r w:rsidRPr="002F09B6">
        <w:rPr>
          <w:rFonts w:ascii="Calibri" w:hAnsi="Calibri" w:cs="Calibri"/>
          <w:b/>
          <w:i/>
          <w:color w:val="000000"/>
        </w:rPr>
        <w:t>*</w:t>
      </w:r>
      <w:r w:rsidRPr="002F09B6">
        <w:rPr>
          <w:rFonts w:ascii="Calibri" w:hAnsi="Calibri" w:cs="Calibri"/>
          <w:i/>
          <w:color w:val="000000"/>
        </w:rPr>
        <w:t xml:space="preserve">Rappel du calcul : </w:t>
      </w:r>
      <w:r w:rsidR="00DD251D">
        <w:rPr>
          <w:rFonts w:ascii="Calibri" w:hAnsi="Calibri" w:cs="Calibri"/>
          <w:i/>
          <w:color w:val="000000"/>
        </w:rPr>
        <w:t xml:space="preserve">83 </w:t>
      </w:r>
      <w:r w:rsidRPr="002F09B6">
        <w:rPr>
          <w:rFonts w:ascii="Calibri" w:hAnsi="Calibri" w:cs="Calibri"/>
          <w:i/>
          <w:color w:val="000000"/>
        </w:rPr>
        <w:t>x nombre de nuits X nombre d’enfants</w:t>
      </w:r>
    </w:p>
    <w:p w:rsidR="00703E8E" w:rsidRDefault="00703E8E" w:rsidP="00182010">
      <w:pPr>
        <w:pStyle w:val="Standard"/>
        <w:rPr>
          <w:rFonts w:ascii="Calibri" w:hAnsi="Calibri" w:cs="Calibri"/>
          <w:b/>
          <w:color w:val="000000"/>
        </w:rPr>
      </w:pPr>
    </w:p>
    <w:p w:rsidR="00DA7F7E" w:rsidRDefault="00DA7F7E" w:rsidP="00182010">
      <w:pPr>
        <w:pStyle w:val="Standard"/>
        <w:rPr>
          <w:rFonts w:ascii="Calibri" w:hAnsi="Calibri" w:cs="Calibri"/>
          <w:b/>
          <w:color w:val="000000"/>
        </w:rPr>
      </w:pPr>
    </w:p>
    <w:p w:rsidR="00182010" w:rsidRDefault="00182010" w:rsidP="00DA7F7E">
      <w:pPr>
        <w:pStyle w:val="Standard"/>
        <w:ind w:left="-851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Justifier en quelques lignes en quoi le dispositif « Colos apprenantes » participe à l’action éducative dans votre collectivité</w:t>
      </w:r>
      <w:r w:rsidR="00DE4E71">
        <w:rPr>
          <w:rFonts w:ascii="Calibri" w:hAnsi="Calibri" w:cs="Calibri"/>
          <w:b/>
          <w:color w:val="000000"/>
        </w:rPr>
        <w:t xml:space="preserve"> (inscription </w:t>
      </w:r>
      <w:r w:rsidR="00415D8E">
        <w:rPr>
          <w:rFonts w:ascii="Calibri" w:hAnsi="Calibri" w:cs="Calibri"/>
          <w:b/>
          <w:color w:val="000000"/>
        </w:rPr>
        <w:t xml:space="preserve">du dispositif </w:t>
      </w:r>
      <w:r w:rsidR="00DE4E71">
        <w:rPr>
          <w:rFonts w:ascii="Calibri" w:hAnsi="Calibri" w:cs="Calibri"/>
          <w:b/>
          <w:color w:val="000000"/>
        </w:rPr>
        <w:t xml:space="preserve">dans le PEdT </w:t>
      </w:r>
      <w:r w:rsidR="00415D8E">
        <w:rPr>
          <w:rFonts w:ascii="Calibri" w:hAnsi="Calibri" w:cs="Calibri"/>
          <w:b/>
          <w:color w:val="000000"/>
        </w:rPr>
        <w:t>/Plan mercredi,</w:t>
      </w:r>
      <w:r w:rsidR="00D9674B">
        <w:rPr>
          <w:rFonts w:ascii="Calibri" w:hAnsi="Calibri" w:cs="Calibri"/>
          <w:b/>
          <w:color w:val="000000"/>
        </w:rPr>
        <w:t xml:space="preserve"> CTG,…)</w:t>
      </w:r>
      <w:r w:rsidR="00415D8E">
        <w:rPr>
          <w:rFonts w:ascii="Calibri" w:hAnsi="Calibri" w:cs="Calibri"/>
          <w:b/>
          <w:color w:val="000000"/>
        </w:rPr>
        <w:t xml:space="preserve"> </w:t>
      </w:r>
      <w:r w:rsidR="00ED4721">
        <w:rPr>
          <w:rFonts w:ascii="Calibri" w:hAnsi="Calibri" w:cs="Calibri"/>
          <w:b/>
          <w:color w:val="000000"/>
        </w:rPr>
        <w:t>et comment chaque séjour « colos apprenante » présenté dans ce dossier s’y inscrit</w:t>
      </w:r>
      <w:r>
        <w:rPr>
          <w:rFonts w:ascii="Calibri" w:hAnsi="Calibri" w:cs="Calibri"/>
          <w:b/>
          <w:color w:val="000000"/>
        </w:rPr>
        <w:t>:</w:t>
      </w:r>
    </w:p>
    <w:p w:rsidR="00182010" w:rsidRDefault="00182010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  <w:r>
        <w:rPr>
          <w:rFonts w:ascii="Calibri" w:hAnsi="Calibri" w:cs="Calibri"/>
          <w:bCs/>
          <w:color w:val="000000"/>
          <w:sz w:val="32"/>
          <w:szCs w:val="3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DA7F7E">
        <w:rPr>
          <w:rFonts w:ascii="Calibri" w:hAnsi="Calibri" w:cs="Calibri"/>
          <w:bCs/>
          <w:color w:val="000000"/>
          <w:sz w:val="32"/>
          <w:szCs w:val="32"/>
        </w:rPr>
        <w:t>----------------------------------------------------------</w:t>
      </w:r>
    </w:p>
    <w:p w:rsidR="00DA7F7E" w:rsidRDefault="00DA7F7E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ED4721" w:rsidRDefault="00ED472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ED4721" w:rsidRDefault="00ED472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D11441" w:rsidRDefault="00D1144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D11441" w:rsidRDefault="00D1144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D11441" w:rsidRDefault="00D1144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ED4721" w:rsidRDefault="00ED4721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DA7F7E" w:rsidRDefault="00DA7F7E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Cs/>
          <w:color w:val="000000"/>
          <w:sz w:val="32"/>
          <w:szCs w:val="32"/>
        </w:rPr>
      </w:pPr>
    </w:p>
    <w:p w:rsidR="00C7328B" w:rsidRDefault="00C7328B" w:rsidP="00DA7F7E">
      <w:pPr>
        <w:pStyle w:val="Standard"/>
        <w:pBdr>
          <w:bottom w:val="single" w:sz="6" w:space="1" w:color="00000A"/>
        </w:pBdr>
        <w:ind w:left="-851"/>
        <w:rPr>
          <w:rFonts w:ascii="Calibri" w:hAnsi="Calibri" w:cs="Calibri"/>
          <w:b/>
          <w:color w:val="00000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  <w:u w:val="single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  <w:u w:val="single"/>
        </w:rPr>
      </w:pPr>
      <w:r>
        <w:rPr>
          <w:rFonts w:ascii="Calibri" w:hAnsi="Calibri" w:cs="Calibri"/>
          <w:color w:val="808080"/>
          <w:u w:val="single"/>
        </w:rPr>
        <w:t>AVIS D’ATTRIBUTION DU CONVENTIONNEMENT</w:t>
      </w: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531F1C" w:rsidRDefault="00ED4721" w:rsidP="00531F1C">
      <w:pPr>
        <w:pStyle w:val="Standard"/>
        <w:rPr>
          <w:color w:val="808080"/>
        </w:rPr>
      </w:pPr>
      <w:r>
        <w:rPr>
          <w:rFonts w:ascii="Segoe UI Symbol" w:hAnsi="Segoe UI Symbol" w:cs="Segoe UI Symbol"/>
          <w:color w:val="808080"/>
        </w:rPr>
        <w:t>☐</w:t>
      </w:r>
      <w:r>
        <w:rPr>
          <w:rFonts w:ascii="Calibri" w:hAnsi="Calibri" w:cs="Calibri"/>
          <w:color w:val="808080"/>
        </w:rPr>
        <w:t>FAVORABLE</w:t>
      </w:r>
      <w:r w:rsidR="00531F1C">
        <w:rPr>
          <w:rFonts w:ascii="Calibri" w:hAnsi="Calibri" w:cs="Calibri"/>
          <w:color w:val="808080"/>
        </w:rPr>
        <w:tab/>
      </w:r>
      <w:r w:rsidR="00531F1C">
        <w:rPr>
          <w:rFonts w:ascii="Calibri" w:hAnsi="Calibri" w:cs="Calibri"/>
          <w:color w:val="808080"/>
        </w:rPr>
        <w:tab/>
      </w:r>
      <w:r w:rsidR="00531F1C">
        <w:rPr>
          <w:rFonts w:ascii="Calibri" w:hAnsi="Calibri" w:cs="Calibri"/>
          <w:color w:val="808080"/>
        </w:rPr>
        <w:tab/>
      </w:r>
      <w:r w:rsidR="00531F1C">
        <w:rPr>
          <w:rFonts w:ascii="Calibri" w:hAnsi="Calibri" w:cs="Calibri"/>
          <w:color w:val="808080"/>
        </w:rPr>
        <w:tab/>
      </w:r>
      <w:r w:rsidR="00531F1C">
        <w:rPr>
          <w:rFonts w:ascii="Segoe UI Symbol" w:hAnsi="Segoe UI Symbol" w:cs="Segoe UI Symbol"/>
          <w:color w:val="808080"/>
        </w:rPr>
        <w:t>☐</w:t>
      </w:r>
      <w:r w:rsidR="00531F1C">
        <w:rPr>
          <w:rFonts w:ascii="Calibri" w:hAnsi="Calibri" w:cs="Calibri"/>
          <w:color w:val="808080"/>
        </w:rPr>
        <w:t>DEFAVORABLE</w:t>
      </w:r>
    </w:p>
    <w:p w:rsidR="00ED4721" w:rsidRDefault="00ED4721" w:rsidP="00ED4721">
      <w:pPr>
        <w:pStyle w:val="Standard"/>
        <w:rPr>
          <w:color w:val="808080"/>
        </w:rPr>
      </w:pPr>
    </w:p>
    <w:p w:rsidR="00531F1C" w:rsidRDefault="00531F1C" w:rsidP="00531F1C">
      <w:pPr>
        <w:pStyle w:val="Standard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Motivation de l’avis :</w:t>
      </w: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531F1C" w:rsidRDefault="00531F1C" w:rsidP="00ED4721">
      <w:pPr>
        <w:pStyle w:val="Standard"/>
        <w:rPr>
          <w:rFonts w:ascii="Calibri" w:hAnsi="Calibri" w:cs="Calibri"/>
          <w:color w:val="808080"/>
        </w:rPr>
      </w:pPr>
    </w:p>
    <w:p w:rsidR="00531F1C" w:rsidRDefault="00531F1C" w:rsidP="00ED4721">
      <w:pPr>
        <w:pStyle w:val="Standard"/>
        <w:rPr>
          <w:rFonts w:ascii="Calibri" w:hAnsi="Calibri" w:cs="Calibri"/>
          <w:color w:val="808080"/>
        </w:rPr>
      </w:pPr>
    </w:p>
    <w:p w:rsidR="00531F1C" w:rsidRDefault="00531F1C" w:rsidP="00ED4721">
      <w:pPr>
        <w:pStyle w:val="Standard"/>
        <w:rPr>
          <w:rFonts w:ascii="Calibri" w:hAnsi="Calibri" w:cs="Calibri"/>
          <w:color w:val="808080"/>
        </w:rPr>
      </w:pPr>
    </w:p>
    <w:p w:rsidR="00531F1C" w:rsidRDefault="00531F1C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DD251D" w:rsidP="00ED4721">
      <w:pPr>
        <w:pStyle w:val="Standard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Décision du m</w:t>
      </w:r>
      <w:r w:rsidR="00ED4721">
        <w:rPr>
          <w:rFonts w:ascii="Calibri" w:hAnsi="Calibri" w:cs="Calibri"/>
          <w:color w:val="808080"/>
        </w:rPr>
        <w:t xml:space="preserve">ontant </w:t>
      </w:r>
      <w:r w:rsidR="000424B4">
        <w:rPr>
          <w:rFonts w:ascii="Calibri" w:hAnsi="Calibri" w:cs="Calibri"/>
          <w:color w:val="808080"/>
        </w:rPr>
        <w:t xml:space="preserve">total </w:t>
      </w:r>
      <w:r w:rsidR="00ED4721">
        <w:rPr>
          <w:rFonts w:ascii="Calibri" w:hAnsi="Calibri" w:cs="Calibri"/>
          <w:color w:val="808080"/>
        </w:rPr>
        <w:t xml:space="preserve">alloué   </w:t>
      </w:r>
      <w:r>
        <w:rPr>
          <w:rFonts w:ascii="Calibri" w:hAnsi="Calibri" w:cs="Calibri"/>
          <w:color w:val="808080"/>
        </w:rPr>
        <w:t>:</w:t>
      </w:r>
    </w:p>
    <w:p w:rsidR="00DD251D" w:rsidRDefault="00DD251D" w:rsidP="00ED4721">
      <w:pPr>
        <w:pStyle w:val="Standard"/>
        <w:rPr>
          <w:rFonts w:ascii="Calibri" w:hAnsi="Calibri" w:cs="Calibri"/>
          <w:color w:val="808080"/>
        </w:rPr>
      </w:pPr>
    </w:p>
    <w:p w:rsidR="00DD251D" w:rsidRDefault="00DD251D" w:rsidP="00ED4721">
      <w:pPr>
        <w:pStyle w:val="Standard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Déclinaison du calcul par séjour :</w:t>
      </w: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A -------------------------</w:t>
      </w:r>
    </w:p>
    <w:p w:rsidR="00ED4721" w:rsidRDefault="00ED4721" w:rsidP="00ED4721">
      <w:pPr>
        <w:pStyle w:val="Standard"/>
        <w:rPr>
          <w:rFonts w:ascii="Calibri" w:hAnsi="Calibri" w:cs="Calibri"/>
          <w:color w:val="808080"/>
        </w:rPr>
      </w:pPr>
    </w:p>
    <w:p w:rsidR="00FC1945" w:rsidRPr="00ED4721" w:rsidRDefault="00ED4721" w:rsidP="00ED4721">
      <w:pPr>
        <w:pStyle w:val="Standard"/>
        <w:rPr>
          <w:rFonts w:ascii="Calibri" w:hAnsi="Calibri" w:cs="Calibri"/>
          <w:color w:val="808080"/>
        </w:rPr>
      </w:pPr>
      <w:r>
        <w:rPr>
          <w:rFonts w:ascii="Calibri" w:hAnsi="Calibri" w:cs="Calibri"/>
          <w:color w:val="808080"/>
        </w:rPr>
        <w:t>Le ------------------------</w:t>
      </w:r>
      <w:r>
        <w:rPr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FE02" wp14:editId="5E3E8152">
                <wp:simplePos x="0" y="0"/>
                <wp:positionH relativeFrom="column">
                  <wp:posOffset>-228600</wp:posOffset>
                </wp:positionH>
                <wp:positionV relativeFrom="paragraph">
                  <wp:posOffset>1578610</wp:posOffset>
                </wp:positionV>
                <wp:extent cx="6331585" cy="147701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1585" cy="147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D4721" w:rsidRDefault="00ED4721" w:rsidP="00ED4721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95FE0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8pt;margin-top:124.3pt;width:498.55pt;height:1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" filled="f" stroked="f">
                <v:textbox>
                  <w:txbxContent>
                    <w:p w:rsidR="00ED4721" w:rsidRDefault="00ED4721" w:rsidP="00ED4721">
                      <w:pPr>
                        <w:pStyle w:val="Contenudecadre"/>
                      </w:pPr>
                    </w:p>
                  </w:txbxContent>
                </v:textbox>
              </v:shape>
            </w:pict>
          </mc:Fallback>
        </mc:AlternateContent>
      </w:r>
    </w:p>
    <w:sectPr w:rsidR="00FC1945" w:rsidRPr="00ED4721" w:rsidSect="00E175DC">
      <w:pgSz w:w="11906" w:h="16838"/>
      <w:pgMar w:top="993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366A"/>
    <w:multiLevelType w:val="hybridMultilevel"/>
    <w:tmpl w:val="08306C60"/>
    <w:lvl w:ilvl="0" w:tplc="1D8AA890">
      <w:numFmt w:val="bullet"/>
      <w:lvlText w:val="-"/>
      <w:lvlJc w:val="left"/>
      <w:pPr>
        <w:ind w:left="-491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20D42779"/>
    <w:multiLevelType w:val="hybridMultilevel"/>
    <w:tmpl w:val="D1740ADE"/>
    <w:lvl w:ilvl="0" w:tplc="AC721A4A">
      <w:start w:val="1"/>
      <w:numFmt w:val="bullet"/>
      <w:lvlText w:val=""/>
      <w:lvlJc w:val="left"/>
      <w:pPr>
        <w:ind w:left="720" w:hanging="360"/>
      </w:pPr>
      <w:rPr>
        <w:rFonts w:ascii="Symbol" w:eastAsia="Garamond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C164F"/>
    <w:multiLevelType w:val="hybridMultilevel"/>
    <w:tmpl w:val="813A3778"/>
    <w:lvl w:ilvl="0" w:tplc="3A6A5314">
      <w:start w:val="1"/>
      <w:numFmt w:val="bullet"/>
      <w:lvlText w:val=""/>
      <w:lvlJc w:val="left"/>
      <w:pPr>
        <w:ind w:left="720" w:hanging="360"/>
      </w:pPr>
      <w:rPr>
        <w:rFonts w:ascii="Symbol" w:eastAsia="Garamond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F47"/>
    <w:multiLevelType w:val="hybridMultilevel"/>
    <w:tmpl w:val="B2FC1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A5131"/>
    <w:multiLevelType w:val="hybridMultilevel"/>
    <w:tmpl w:val="4E882DE4"/>
    <w:lvl w:ilvl="0" w:tplc="4FA25BC6">
      <w:numFmt w:val="bullet"/>
      <w:lvlText w:val="-"/>
      <w:lvlJc w:val="left"/>
      <w:pPr>
        <w:ind w:left="-491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60CC4A6E"/>
    <w:multiLevelType w:val="hybridMultilevel"/>
    <w:tmpl w:val="69C299F8"/>
    <w:lvl w:ilvl="0" w:tplc="AAC2884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50170"/>
    <w:multiLevelType w:val="hybridMultilevel"/>
    <w:tmpl w:val="F9A86174"/>
    <w:lvl w:ilvl="0" w:tplc="0652CABA">
      <w:numFmt w:val="bullet"/>
      <w:lvlText w:val="-"/>
      <w:lvlJc w:val="left"/>
      <w:pPr>
        <w:ind w:left="-491" w:hanging="360"/>
      </w:pPr>
      <w:rPr>
        <w:rFonts w:ascii="Calibri" w:eastAsia="Garamond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7EA2741C"/>
    <w:multiLevelType w:val="hybridMultilevel"/>
    <w:tmpl w:val="52CCE6FE"/>
    <w:lvl w:ilvl="0" w:tplc="B888E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10"/>
    <w:rsid w:val="00011E8D"/>
    <w:rsid w:val="000424B4"/>
    <w:rsid w:val="00182010"/>
    <w:rsid w:val="00194A32"/>
    <w:rsid w:val="001C2B6F"/>
    <w:rsid w:val="00222C97"/>
    <w:rsid w:val="00241A47"/>
    <w:rsid w:val="002F09B6"/>
    <w:rsid w:val="0031260C"/>
    <w:rsid w:val="00326A0E"/>
    <w:rsid w:val="00415D8E"/>
    <w:rsid w:val="00531F1C"/>
    <w:rsid w:val="005460B7"/>
    <w:rsid w:val="00616686"/>
    <w:rsid w:val="00703E8E"/>
    <w:rsid w:val="007E5183"/>
    <w:rsid w:val="008D23AB"/>
    <w:rsid w:val="00C01E57"/>
    <w:rsid w:val="00C07B96"/>
    <w:rsid w:val="00C7328B"/>
    <w:rsid w:val="00CA1CF8"/>
    <w:rsid w:val="00CD5774"/>
    <w:rsid w:val="00D11441"/>
    <w:rsid w:val="00D64B2F"/>
    <w:rsid w:val="00D92FB0"/>
    <w:rsid w:val="00D9674B"/>
    <w:rsid w:val="00DA7F7E"/>
    <w:rsid w:val="00DD251D"/>
    <w:rsid w:val="00DE4E71"/>
    <w:rsid w:val="00E03010"/>
    <w:rsid w:val="00E175DC"/>
    <w:rsid w:val="00ED4721"/>
    <w:rsid w:val="00F661F0"/>
    <w:rsid w:val="00FC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F05FF"/>
  <w15:chartTrackingRefBased/>
  <w15:docId w15:val="{4B22B950-A39F-4084-87A6-FFDD0A9C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010"/>
    <w:pPr>
      <w:widowControl w:val="0"/>
      <w:suppressAutoHyphens/>
      <w:spacing w:after="0" w:line="240" w:lineRule="auto"/>
      <w:textAlignment w:val="baseline"/>
    </w:pPr>
    <w:rPr>
      <w:rFonts w:ascii="Garamond" w:eastAsia="Garamond" w:hAnsi="Garamond" w:cs="Garamond"/>
      <w:kern w:val="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uiPriority w:val="99"/>
    <w:rsid w:val="00182010"/>
    <w:rPr>
      <w:color w:val="000080"/>
      <w:u w:val="single"/>
    </w:rPr>
  </w:style>
  <w:style w:type="paragraph" w:customStyle="1" w:styleId="Standard">
    <w:name w:val="Standard"/>
    <w:uiPriority w:val="99"/>
    <w:qFormat/>
    <w:rsid w:val="00182010"/>
    <w:pPr>
      <w:suppressAutoHyphens/>
      <w:spacing w:after="0" w:line="240" w:lineRule="auto"/>
      <w:textAlignment w:val="baseline"/>
    </w:pPr>
    <w:rPr>
      <w:rFonts w:ascii="Liberation Sans" w:eastAsia="Garamond" w:hAnsi="Liberation Sans" w:cs="Mangal"/>
      <w:kern w:val="2"/>
      <w:sz w:val="24"/>
      <w:szCs w:val="24"/>
      <w:lang w:eastAsia="zh-CN" w:bidi="hi-IN"/>
    </w:rPr>
  </w:style>
  <w:style w:type="paragraph" w:customStyle="1" w:styleId="titre-1-de-ma-page-western">
    <w:name w:val="titre-1-de-ma-page-western"/>
    <w:basedOn w:val="Standard"/>
    <w:uiPriority w:val="99"/>
    <w:qFormat/>
    <w:rsid w:val="00182010"/>
    <w:pPr>
      <w:spacing w:line="276" w:lineRule="auto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182010"/>
    <w:rPr>
      <w:color w:val="0563C1" w:themeColor="hyperlink"/>
      <w:u w:val="single"/>
    </w:rPr>
  </w:style>
  <w:style w:type="paragraph" w:customStyle="1" w:styleId="western">
    <w:name w:val="western"/>
    <w:basedOn w:val="Normal"/>
    <w:rsid w:val="00182010"/>
    <w:pPr>
      <w:widowControl/>
      <w:suppressAutoHyphens w:val="0"/>
      <w:spacing w:before="100" w:after="142" w:line="288" w:lineRule="auto"/>
      <w:textAlignment w:val="auto"/>
    </w:pPr>
    <w:rPr>
      <w:rFonts w:ascii="Liberation Sans" w:eastAsia="Times New Roman" w:hAnsi="Liberation Sans" w:cs="Liberation Sans"/>
      <w:kern w:val="0"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41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68">
    <w:name w:val="ListLabel 68"/>
    <w:uiPriority w:val="99"/>
    <w:qFormat/>
    <w:rsid w:val="00ED4721"/>
    <w:rPr>
      <w:rFonts w:ascii="Calibri" w:hAnsi="Calibri"/>
    </w:rPr>
  </w:style>
  <w:style w:type="paragraph" w:customStyle="1" w:styleId="Contenudecadre">
    <w:name w:val="Contenu de cadre"/>
    <w:basedOn w:val="Standard"/>
    <w:uiPriority w:val="99"/>
    <w:qFormat/>
    <w:rsid w:val="00ED4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dagois@ac-poitiers.f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tephanie.sedillot@ac-poit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97968-4894-47A0-A5A2-882C11EF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ssedillot</dc:creator>
  <cp:keywords/>
  <dc:description/>
  <cp:lastModifiedBy>ssedillot</cp:lastModifiedBy>
  <cp:revision>19</cp:revision>
  <dcterms:created xsi:type="dcterms:W3CDTF">2023-04-04T08:18:00Z</dcterms:created>
  <dcterms:modified xsi:type="dcterms:W3CDTF">2023-04-28T14:31:00Z</dcterms:modified>
</cp:coreProperties>
</file>